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bookmarkStart w:id="0" w:name="_GoBack"/>
      <w:bookmarkEnd w:id="0"/>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447492" w:rsidP="00DD47FF">
      <w:pPr>
        <w:ind w:left="5529"/>
        <w:jc w:val="right"/>
      </w:pPr>
      <w:r>
        <w:t>09.07.2021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DD47FF" w:rsidRPr="004F0483" w:rsidRDefault="00DD47FF" w:rsidP="00DD47FF">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товара: Теплопроводный материал.</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A953A0">
        <w:rPr>
          <w:i/>
          <w:highlight w:val="yellow"/>
        </w:rPr>
        <w:t>до 15</w:t>
      </w:r>
      <w:r w:rsidRPr="00447492">
        <w:rPr>
          <w:i/>
          <w:highlight w:val="yellow"/>
        </w:rPr>
        <w:t>.</w:t>
      </w:r>
      <w:r w:rsidR="00A953A0">
        <w:rPr>
          <w:i/>
          <w:highlight w:val="yellow"/>
        </w:rPr>
        <w:t>01.2022</w:t>
      </w:r>
      <w:r w:rsidRPr="00447492">
        <w:rPr>
          <w:i/>
          <w:highlight w:val="yellow"/>
        </w:rPr>
        <w:t>.</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BF397C" w:rsidRDefault="00DD47FF" w:rsidP="00BF397C">
      <w:pPr>
        <w:spacing w:before="120"/>
        <w:jc w:val="both"/>
        <w:rPr>
          <w:i/>
        </w:rPr>
      </w:pPr>
      <w:r w:rsidRPr="004F0483">
        <w:rPr>
          <w:b/>
        </w:rPr>
        <w:t xml:space="preserve">5. Технические характеристики и потребительские свойства (не хуже): </w:t>
      </w:r>
      <w:r w:rsidR="00BF397C">
        <w:rPr>
          <w:i/>
        </w:rPr>
        <w:t xml:space="preserve">Закупаемая продукция должна соответствовать требованиям безопасности, надежности и </w:t>
      </w:r>
      <w:proofErr w:type="spellStart"/>
      <w:r w:rsidR="00BF397C">
        <w:rPr>
          <w:i/>
        </w:rPr>
        <w:t>экологичности</w:t>
      </w:r>
      <w:proofErr w:type="spellEnd"/>
      <w:r w:rsidR="00BF397C">
        <w:rPr>
          <w:i/>
        </w:rPr>
        <w:t>, и сопровождаться полным комплектом технической документации на русском языке.</w:t>
      </w:r>
    </w:p>
    <w:p w:rsidR="003D4C19" w:rsidRDefault="003D4C19" w:rsidP="00BF397C">
      <w:pPr>
        <w:spacing w:before="120"/>
        <w:jc w:val="both"/>
        <w:rPr>
          <w:i/>
        </w:rPr>
      </w:pPr>
    </w:p>
    <w:p w:rsidR="007B5344" w:rsidRDefault="00DD47FF" w:rsidP="00DD47FF">
      <w:pPr>
        <w:spacing w:before="120"/>
        <w:jc w:val="both"/>
        <w:rPr>
          <w:i/>
        </w:rPr>
      </w:pPr>
      <w:r w:rsidRPr="004F0483">
        <w:rPr>
          <w:b/>
        </w:rPr>
        <w:t xml:space="preserve">6. Требования по комплекту поставки: </w:t>
      </w:r>
      <w:r>
        <w:rPr>
          <w:i/>
        </w:rPr>
        <w:t>1</w:t>
      </w:r>
      <w:r w:rsidRPr="004F0483">
        <w:rPr>
          <w:i/>
        </w:rPr>
        <w:t xml:space="preserve">, </w:t>
      </w:r>
      <w:r>
        <w:rPr>
          <w:i/>
        </w:rPr>
        <w:t>Комплект</w:t>
      </w:r>
      <w:r w:rsidR="007B5344">
        <w:rPr>
          <w:i/>
        </w:rPr>
        <w:t>:</w:t>
      </w:r>
    </w:p>
    <w:p w:rsidR="003D4C19" w:rsidRDefault="003D4C19" w:rsidP="00DD47FF">
      <w:pPr>
        <w:spacing w:before="120"/>
        <w:jc w:val="both"/>
        <w:rPr>
          <w:i/>
        </w:rPr>
      </w:pPr>
    </w:p>
    <w:p w:rsidR="007B5344" w:rsidRDefault="007B5344" w:rsidP="00DD47FF">
      <w:pPr>
        <w:spacing w:before="120"/>
        <w:jc w:val="both"/>
        <w:rPr>
          <w:i/>
        </w:rPr>
      </w:pPr>
    </w:p>
    <w:tbl>
      <w:tblPr>
        <w:tblpPr w:leftFromText="180" w:rightFromText="180" w:vertAnchor="text" w:tblpX="-72" w:tblpY="1"/>
        <w:tblOverlap w:val="neve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880"/>
        <w:gridCol w:w="2212"/>
        <w:gridCol w:w="1208"/>
        <w:gridCol w:w="2808"/>
      </w:tblGrid>
      <w:tr w:rsidR="007B5344" w:rsidRPr="00E47B70" w:rsidTr="007B5344">
        <w:trPr>
          <w:trHeight w:val="1692"/>
        </w:trPr>
        <w:tc>
          <w:tcPr>
            <w:tcW w:w="828" w:type="dxa"/>
            <w:tcBorders>
              <w:top w:val="single" w:sz="4" w:space="0" w:color="auto"/>
              <w:left w:val="single" w:sz="4" w:space="0" w:color="auto"/>
              <w:right w:val="single" w:sz="4" w:space="0" w:color="auto"/>
            </w:tcBorders>
            <w:shd w:val="clear" w:color="auto" w:fill="B3B3B3"/>
            <w:noWrap/>
            <w:vAlign w:val="center"/>
          </w:tcPr>
          <w:p w:rsidR="007B5344" w:rsidRPr="00E47B70" w:rsidRDefault="007B5344" w:rsidP="00BD7DA5">
            <w:pPr>
              <w:tabs>
                <w:tab w:val="left" w:pos="432"/>
              </w:tabs>
              <w:ind w:left="-108" w:right="-108"/>
              <w:jc w:val="center"/>
              <w:rPr>
                <w:b/>
                <w:bCs/>
              </w:rPr>
            </w:pPr>
            <w:r w:rsidRPr="00E47B70">
              <w:rPr>
                <w:b/>
                <w:bCs/>
              </w:rPr>
              <w:t>№ п/п</w:t>
            </w:r>
          </w:p>
        </w:tc>
        <w:tc>
          <w:tcPr>
            <w:tcW w:w="2880" w:type="dxa"/>
            <w:tcBorders>
              <w:top w:val="single" w:sz="4" w:space="0" w:color="auto"/>
              <w:left w:val="single" w:sz="4" w:space="0" w:color="auto"/>
              <w:right w:val="single" w:sz="4" w:space="0" w:color="auto"/>
            </w:tcBorders>
            <w:shd w:val="clear" w:color="auto" w:fill="B3B3B3"/>
            <w:vAlign w:val="center"/>
          </w:tcPr>
          <w:p w:rsidR="007B5344" w:rsidRPr="00E47B70" w:rsidRDefault="007B5344" w:rsidP="00BD7DA5">
            <w:pPr>
              <w:ind w:left="-108" w:right="72" w:firstLine="108"/>
              <w:jc w:val="center"/>
              <w:rPr>
                <w:b/>
                <w:bCs/>
              </w:rPr>
            </w:pPr>
            <w:r w:rsidRPr="00E47B70">
              <w:rPr>
                <w:b/>
                <w:bCs/>
                <w:color w:val="000000"/>
              </w:rPr>
              <w:t>Наименование продукции, марка, товарный знак, модель, т.п.</w:t>
            </w:r>
          </w:p>
        </w:tc>
        <w:tc>
          <w:tcPr>
            <w:tcW w:w="2212" w:type="dxa"/>
            <w:tcBorders>
              <w:top w:val="single" w:sz="4" w:space="0" w:color="auto"/>
              <w:left w:val="single" w:sz="4" w:space="0" w:color="auto"/>
              <w:right w:val="single" w:sz="4" w:space="0" w:color="auto"/>
            </w:tcBorders>
            <w:shd w:val="clear" w:color="auto" w:fill="B3B3B3"/>
            <w:vAlign w:val="center"/>
          </w:tcPr>
          <w:p w:rsidR="007B5344" w:rsidRPr="00E47B70" w:rsidRDefault="007B5344" w:rsidP="00BD7DA5">
            <w:pPr>
              <w:ind w:right="72"/>
              <w:jc w:val="center"/>
              <w:rPr>
                <w:b/>
                <w:bCs/>
              </w:rPr>
            </w:pPr>
            <w:r>
              <w:rPr>
                <w:b/>
                <w:bCs/>
              </w:rPr>
              <w:t>Технические характеристики</w:t>
            </w:r>
          </w:p>
        </w:tc>
        <w:tc>
          <w:tcPr>
            <w:tcW w:w="1208" w:type="dxa"/>
            <w:tcBorders>
              <w:top w:val="single" w:sz="4" w:space="0" w:color="auto"/>
              <w:left w:val="single" w:sz="4" w:space="0" w:color="auto"/>
              <w:right w:val="single" w:sz="4" w:space="0" w:color="auto"/>
            </w:tcBorders>
            <w:shd w:val="clear" w:color="auto" w:fill="B3B3B3"/>
            <w:vAlign w:val="center"/>
          </w:tcPr>
          <w:p w:rsidR="007B5344" w:rsidRPr="00E47B70" w:rsidRDefault="007B5344" w:rsidP="00BD7DA5">
            <w:pPr>
              <w:jc w:val="center"/>
              <w:rPr>
                <w:b/>
                <w:bCs/>
              </w:rPr>
            </w:pPr>
            <w:r w:rsidRPr="00E47B70">
              <w:rPr>
                <w:b/>
              </w:rPr>
              <w:t>Ед. измерения</w:t>
            </w:r>
          </w:p>
        </w:tc>
        <w:tc>
          <w:tcPr>
            <w:tcW w:w="2808" w:type="dxa"/>
            <w:tcBorders>
              <w:top w:val="single" w:sz="4" w:space="0" w:color="auto"/>
              <w:left w:val="single" w:sz="4" w:space="0" w:color="auto"/>
              <w:right w:val="single" w:sz="4" w:space="0" w:color="auto"/>
            </w:tcBorders>
            <w:shd w:val="clear" w:color="auto" w:fill="B3B3B3"/>
            <w:vAlign w:val="center"/>
          </w:tcPr>
          <w:p w:rsidR="007B5344" w:rsidRPr="00E47B70" w:rsidRDefault="007B5344" w:rsidP="00BD7DA5">
            <w:pPr>
              <w:jc w:val="center"/>
              <w:rPr>
                <w:b/>
                <w:bCs/>
              </w:rPr>
            </w:pPr>
            <w:r w:rsidRPr="00E47B70">
              <w:rPr>
                <w:b/>
                <w:bCs/>
                <w:color w:val="000000"/>
              </w:rPr>
              <w:t>Кол-во</w:t>
            </w:r>
          </w:p>
        </w:tc>
      </w:tr>
      <w:tr w:rsidR="003D4C19" w:rsidRPr="006F444A" w:rsidTr="006F444A">
        <w:trPr>
          <w:trHeight w:val="1692"/>
        </w:trPr>
        <w:tc>
          <w:tcPr>
            <w:tcW w:w="828" w:type="dxa"/>
            <w:tcBorders>
              <w:top w:val="single" w:sz="4" w:space="0" w:color="auto"/>
              <w:left w:val="single" w:sz="4" w:space="0" w:color="auto"/>
              <w:right w:val="single" w:sz="4" w:space="0" w:color="auto"/>
            </w:tcBorders>
            <w:shd w:val="clear" w:color="auto" w:fill="auto"/>
            <w:noWrap/>
            <w:vAlign w:val="center"/>
          </w:tcPr>
          <w:p w:rsidR="003D4C19" w:rsidRDefault="003D4C19" w:rsidP="003D4C19">
            <w:pPr>
              <w:jc w:val="center"/>
            </w:pPr>
            <w:r>
              <w:t>1</w:t>
            </w:r>
          </w:p>
        </w:tc>
        <w:tc>
          <w:tcPr>
            <w:tcW w:w="2880" w:type="dxa"/>
            <w:tcBorders>
              <w:top w:val="single" w:sz="4" w:space="0" w:color="auto"/>
              <w:left w:val="single" w:sz="4" w:space="0" w:color="auto"/>
              <w:right w:val="single" w:sz="4" w:space="0" w:color="auto"/>
            </w:tcBorders>
            <w:shd w:val="clear" w:color="auto" w:fill="auto"/>
            <w:vAlign w:val="center"/>
          </w:tcPr>
          <w:p w:rsidR="003D4C19" w:rsidRPr="003D4C19" w:rsidRDefault="003D4C19" w:rsidP="003D4C19">
            <w:pPr>
              <w:jc w:val="center"/>
              <w:rPr>
                <w:lang w:val="en-US"/>
              </w:rPr>
            </w:pPr>
            <w:r w:rsidRPr="003D4C19">
              <w:t>Лист</w:t>
            </w:r>
            <w:r w:rsidRPr="003D4C19">
              <w:rPr>
                <w:lang w:val="en-US"/>
              </w:rPr>
              <w:t xml:space="preserve"> GAP-PAD-ULTRA SOFT AC 0,04”  (1 mm)  </w:t>
            </w:r>
            <w:proofErr w:type="spellStart"/>
            <w:r w:rsidRPr="003D4C19">
              <w:rPr>
                <w:lang w:val="en-US"/>
              </w:rPr>
              <w:t>Bergquist</w:t>
            </w:r>
            <w:proofErr w:type="spellEnd"/>
          </w:p>
        </w:tc>
        <w:tc>
          <w:tcPr>
            <w:tcW w:w="2212" w:type="dxa"/>
            <w:tcBorders>
              <w:top w:val="single" w:sz="4" w:space="0" w:color="auto"/>
              <w:left w:val="single" w:sz="4" w:space="0" w:color="auto"/>
              <w:right w:val="single" w:sz="4" w:space="0" w:color="auto"/>
            </w:tcBorders>
            <w:shd w:val="clear" w:color="auto" w:fill="auto"/>
            <w:vAlign w:val="center"/>
          </w:tcPr>
          <w:p w:rsidR="003D4C19" w:rsidRPr="003D4C19" w:rsidRDefault="003D4C19" w:rsidP="003D4C19">
            <w:pPr>
              <w:jc w:val="center"/>
            </w:pPr>
            <w:r w:rsidRPr="003D4C19">
              <w:t xml:space="preserve">Производитель: </w:t>
            </w:r>
            <w:proofErr w:type="spellStart"/>
            <w:r w:rsidRPr="003D4C19">
              <w:rPr>
                <w:lang w:val="en-US"/>
              </w:rPr>
              <w:t>Bergquist</w:t>
            </w:r>
            <w:proofErr w:type="spellEnd"/>
          </w:p>
          <w:p w:rsidR="003D4C19" w:rsidRPr="003D4C19" w:rsidRDefault="003D4C19" w:rsidP="003D4C19">
            <w:pPr>
              <w:jc w:val="center"/>
            </w:pPr>
            <w:r w:rsidRPr="003D4C19">
              <w:t>Размеры: 8”</w:t>
            </w:r>
            <w:r w:rsidRPr="003D4C19">
              <w:rPr>
                <w:lang w:val="en-US"/>
              </w:rPr>
              <w:t>x</w:t>
            </w:r>
            <w:r w:rsidRPr="003D4C19">
              <w:t>16”</w:t>
            </w:r>
          </w:p>
          <w:p w:rsidR="003D4C19" w:rsidRPr="003D4C19" w:rsidRDefault="003D4C19" w:rsidP="003D4C19">
            <w:pPr>
              <w:jc w:val="center"/>
            </w:pPr>
            <w:r w:rsidRPr="003D4C19">
              <w:t>Материал: Полимер</w:t>
            </w:r>
          </w:p>
        </w:tc>
        <w:tc>
          <w:tcPr>
            <w:tcW w:w="1208" w:type="dxa"/>
            <w:tcBorders>
              <w:top w:val="single" w:sz="4" w:space="0" w:color="auto"/>
              <w:left w:val="single" w:sz="4" w:space="0" w:color="auto"/>
              <w:right w:val="single" w:sz="4" w:space="0" w:color="auto"/>
            </w:tcBorders>
            <w:shd w:val="clear" w:color="auto" w:fill="auto"/>
            <w:vAlign w:val="center"/>
          </w:tcPr>
          <w:p w:rsidR="003D4C19" w:rsidRPr="003D4C19" w:rsidRDefault="003D4C19" w:rsidP="003D4C19">
            <w:pPr>
              <w:jc w:val="center"/>
              <w:rPr>
                <w:sz w:val="18"/>
                <w:szCs w:val="18"/>
              </w:rPr>
            </w:pPr>
            <w:r w:rsidRPr="003D4C19">
              <w:rPr>
                <w:sz w:val="18"/>
                <w:szCs w:val="18"/>
              </w:rPr>
              <w:t>Шт.</w:t>
            </w:r>
          </w:p>
        </w:tc>
        <w:tc>
          <w:tcPr>
            <w:tcW w:w="2808" w:type="dxa"/>
            <w:tcBorders>
              <w:top w:val="single" w:sz="4" w:space="0" w:color="auto"/>
              <w:left w:val="single" w:sz="4" w:space="0" w:color="auto"/>
              <w:right w:val="single" w:sz="4" w:space="0" w:color="auto"/>
            </w:tcBorders>
            <w:shd w:val="clear" w:color="auto" w:fill="auto"/>
            <w:vAlign w:val="center"/>
          </w:tcPr>
          <w:p w:rsidR="003D4C19" w:rsidRPr="003D4C19" w:rsidRDefault="003D4C19" w:rsidP="003D4C19">
            <w:pPr>
              <w:jc w:val="center"/>
              <w:rPr>
                <w:sz w:val="24"/>
                <w:szCs w:val="24"/>
              </w:rPr>
            </w:pPr>
            <w:r w:rsidRPr="003D4C19">
              <w:rPr>
                <w:sz w:val="24"/>
                <w:szCs w:val="24"/>
              </w:rPr>
              <w:t>2</w:t>
            </w:r>
          </w:p>
        </w:tc>
      </w:tr>
      <w:tr w:rsidR="003D4C19" w:rsidRPr="00D072B3" w:rsidTr="007B5344">
        <w:trPr>
          <w:trHeight w:val="467"/>
        </w:trPr>
        <w:tc>
          <w:tcPr>
            <w:tcW w:w="828" w:type="dxa"/>
            <w:tcBorders>
              <w:top w:val="single" w:sz="4" w:space="0" w:color="auto"/>
              <w:left w:val="single" w:sz="4" w:space="0" w:color="auto"/>
              <w:right w:val="single" w:sz="4" w:space="0" w:color="auto"/>
            </w:tcBorders>
            <w:shd w:val="clear" w:color="auto" w:fill="auto"/>
            <w:noWrap/>
            <w:vAlign w:val="center"/>
          </w:tcPr>
          <w:p w:rsidR="003D4C19" w:rsidRDefault="003D4C19" w:rsidP="003D4C19">
            <w:pPr>
              <w:jc w:val="center"/>
            </w:pPr>
            <w:r>
              <w:t>2</w:t>
            </w:r>
          </w:p>
        </w:tc>
        <w:tc>
          <w:tcPr>
            <w:tcW w:w="2880" w:type="dxa"/>
            <w:tcBorders>
              <w:top w:val="single" w:sz="4" w:space="0" w:color="auto"/>
              <w:left w:val="single" w:sz="4" w:space="0" w:color="auto"/>
              <w:right w:val="single" w:sz="4" w:space="0" w:color="auto"/>
            </w:tcBorders>
            <w:shd w:val="clear" w:color="auto" w:fill="auto"/>
            <w:vAlign w:val="center"/>
          </w:tcPr>
          <w:p w:rsidR="003D4C19" w:rsidRPr="003D4C19" w:rsidRDefault="003D4C19" w:rsidP="003D4C19">
            <w:pPr>
              <w:jc w:val="center"/>
              <w:rPr>
                <w:lang w:val="en-US"/>
              </w:rPr>
            </w:pPr>
            <w:r w:rsidRPr="003D4C19">
              <w:t>Лист</w:t>
            </w:r>
            <w:r w:rsidRPr="003D4C19">
              <w:rPr>
                <w:lang w:val="en-US"/>
              </w:rPr>
              <w:t xml:space="preserve"> GAP-PAD-ULTRA SOFT AC 0,08”  (2 mm)  </w:t>
            </w:r>
            <w:proofErr w:type="spellStart"/>
            <w:r w:rsidRPr="003D4C19">
              <w:rPr>
                <w:lang w:val="en-US"/>
              </w:rPr>
              <w:t>Bergquist</w:t>
            </w:r>
            <w:proofErr w:type="spellEnd"/>
          </w:p>
          <w:p w:rsidR="003D4C19" w:rsidRPr="003D4C19" w:rsidRDefault="003D4C19" w:rsidP="003D4C19">
            <w:pPr>
              <w:jc w:val="center"/>
              <w:rPr>
                <w:lang w:val="en-US"/>
              </w:rPr>
            </w:pPr>
          </w:p>
        </w:tc>
        <w:tc>
          <w:tcPr>
            <w:tcW w:w="2212" w:type="dxa"/>
            <w:tcBorders>
              <w:top w:val="single" w:sz="4" w:space="0" w:color="auto"/>
              <w:left w:val="single" w:sz="4" w:space="0" w:color="auto"/>
              <w:right w:val="single" w:sz="4" w:space="0" w:color="auto"/>
            </w:tcBorders>
            <w:shd w:val="clear" w:color="auto" w:fill="auto"/>
            <w:vAlign w:val="center"/>
          </w:tcPr>
          <w:p w:rsidR="003D4C19" w:rsidRPr="003D4C19" w:rsidRDefault="003D4C19" w:rsidP="003D4C19">
            <w:pPr>
              <w:jc w:val="center"/>
            </w:pPr>
            <w:r w:rsidRPr="003D4C19">
              <w:t xml:space="preserve">Производитель: </w:t>
            </w:r>
            <w:proofErr w:type="spellStart"/>
            <w:r w:rsidRPr="003D4C19">
              <w:rPr>
                <w:lang w:val="en-US"/>
              </w:rPr>
              <w:t>Bergquist</w:t>
            </w:r>
            <w:proofErr w:type="spellEnd"/>
          </w:p>
          <w:p w:rsidR="003D4C19" w:rsidRPr="003D4C19" w:rsidRDefault="003D4C19" w:rsidP="003D4C19">
            <w:pPr>
              <w:jc w:val="center"/>
            </w:pPr>
            <w:r w:rsidRPr="003D4C19">
              <w:t>Размеры: 8”</w:t>
            </w:r>
            <w:r w:rsidRPr="003D4C19">
              <w:rPr>
                <w:lang w:val="en-US"/>
              </w:rPr>
              <w:t>x</w:t>
            </w:r>
            <w:r w:rsidRPr="003D4C19">
              <w:t>16”</w:t>
            </w:r>
          </w:p>
          <w:p w:rsidR="003D4C19" w:rsidRPr="003D4C19" w:rsidRDefault="003D4C19" w:rsidP="003D4C19">
            <w:pPr>
              <w:jc w:val="center"/>
            </w:pPr>
            <w:r w:rsidRPr="003D4C19">
              <w:t>Материал: Полимер</w:t>
            </w:r>
          </w:p>
        </w:tc>
        <w:tc>
          <w:tcPr>
            <w:tcW w:w="1208" w:type="dxa"/>
            <w:tcBorders>
              <w:top w:val="single" w:sz="4" w:space="0" w:color="auto"/>
              <w:left w:val="single" w:sz="4" w:space="0" w:color="auto"/>
              <w:right w:val="single" w:sz="4" w:space="0" w:color="auto"/>
            </w:tcBorders>
            <w:shd w:val="clear" w:color="auto" w:fill="auto"/>
            <w:vAlign w:val="center"/>
          </w:tcPr>
          <w:p w:rsidR="003D4C19" w:rsidRPr="003D4C19" w:rsidRDefault="003D4C19" w:rsidP="003D4C19">
            <w:pPr>
              <w:jc w:val="center"/>
            </w:pPr>
            <w:r w:rsidRPr="003D4C19">
              <w:rPr>
                <w:sz w:val="18"/>
                <w:szCs w:val="18"/>
              </w:rPr>
              <w:t>Шт.</w:t>
            </w:r>
          </w:p>
        </w:tc>
        <w:tc>
          <w:tcPr>
            <w:tcW w:w="2808" w:type="dxa"/>
            <w:tcBorders>
              <w:top w:val="single" w:sz="4" w:space="0" w:color="auto"/>
              <w:left w:val="single" w:sz="4" w:space="0" w:color="auto"/>
              <w:right w:val="single" w:sz="4" w:space="0" w:color="auto"/>
            </w:tcBorders>
            <w:shd w:val="clear" w:color="auto" w:fill="auto"/>
            <w:vAlign w:val="center"/>
          </w:tcPr>
          <w:p w:rsidR="003D4C19" w:rsidRPr="003D4C19" w:rsidRDefault="003D4C19" w:rsidP="003D4C19">
            <w:pPr>
              <w:jc w:val="center"/>
              <w:rPr>
                <w:sz w:val="24"/>
                <w:szCs w:val="24"/>
              </w:rPr>
            </w:pPr>
            <w:r w:rsidRPr="003D4C19">
              <w:rPr>
                <w:sz w:val="24"/>
                <w:szCs w:val="24"/>
              </w:rPr>
              <w:t>8</w:t>
            </w:r>
          </w:p>
          <w:p w:rsidR="003D4C19" w:rsidRPr="003D4C19" w:rsidRDefault="003D4C19" w:rsidP="003D4C19">
            <w:pPr>
              <w:jc w:val="center"/>
              <w:rPr>
                <w:sz w:val="24"/>
                <w:szCs w:val="24"/>
              </w:rPr>
            </w:pPr>
          </w:p>
        </w:tc>
      </w:tr>
      <w:tr w:rsidR="003D4C19" w:rsidRPr="006A114A" w:rsidTr="00D87B4E">
        <w:trPr>
          <w:trHeight w:val="467"/>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19" w:rsidRDefault="003D4C19" w:rsidP="003D4C19">
            <w:pPr>
              <w:jc w:val="center"/>
            </w:pPr>
            <w: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lang w:val="en-US"/>
              </w:rPr>
            </w:pPr>
            <w:r w:rsidRPr="003D4C19">
              <w:t>Лист</w:t>
            </w:r>
            <w:r w:rsidRPr="003D4C19">
              <w:rPr>
                <w:lang w:val="en-US"/>
              </w:rPr>
              <w:t xml:space="preserve"> GAP-PAD-ULTRA SOFT AC 0,125”  (3.2 mm)  </w:t>
            </w:r>
            <w:proofErr w:type="spellStart"/>
            <w:r w:rsidRPr="003D4C19">
              <w:rPr>
                <w:lang w:val="en-US"/>
              </w:rPr>
              <w:t>Bergquist</w:t>
            </w:r>
            <w:proofErr w:type="spellEnd"/>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pPr>
            <w:r w:rsidRPr="003D4C19">
              <w:t xml:space="preserve">Производитель: </w:t>
            </w:r>
            <w:proofErr w:type="spellStart"/>
            <w:r w:rsidRPr="003D4C19">
              <w:rPr>
                <w:lang w:val="en-US"/>
              </w:rPr>
              <w:t>Bergquist</w:t>
            </w:r>
            <w:proofErr w:type="spellEnd"/>
          </w:p>
          <w:p w:rsidR="003D4C19" w:rsidRPr="003D4C19" w:rsidRDefault="003D4C19" w:rsidP="003D4C19">
            <w:pPr>
              <w:jc w:val="center"/>
            </w:pPr>
            <w:r w:rsidRPr="003D4C19">
              <w:t>Размеры: 8”</w:t>
            </w:r>
            <w:r w:rsidRPr="003D4C19">
              <w:rPr>
                <w:lang w:val="en-US"/>
              </w:rPr>
              <w:t>x</w:t>
            </w:r>
            <w:r w:rsidRPr="003D4C19">
              <w:t>16”</w:t>
            </w:r>
          </w:p>
          <w:p w:rsidR="003D4C19" w:rsidRPr="003D4C19" w:rsidRDefault="003D4C19" w:rsidP="003D4C19">
            <w:pPr>
              <w:jc w:val="center"/>
            </w:pPr>
            <w:r w:rsidRPr="003D4C19">
              <w:t>Материал: Полимер</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sz w:val="18"/>
                <w:szCs w:val="18"/>
              </w:rPr>
            </w:pPr>
            <w:r w:rsidRPr="003D4C19">
              <w:rPr>
                <w:sz w:val="18"/>
                <w:szCs w:val="18"/>
              </w:rPr>
              <w:t>Шт.</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sz w:val="24"/>
                <w:szCs w:val="24"/>
              </w:rPr>
            </w:pPr>
            <w:r w:rsidRPr="003D4C19">
              <w:rPr>
                <w:sz w:val="24"/>
                <w:szCs w:val="24"/>
              </w:rPr>
              <w:t>2</w:t>
            </w:r>
          </w:p>
        </w:tc>
      </w:tr>
      <w:tr w:rsidR="003D4C19" w:rsidRPr="00D072B3" w:rsidTr="00A17F4B">
        <w:trPr>
          <w:trHeight w:val="467"/>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19" w:rsidRPr="006F444A" w:rsidRDefault="003D4C19" w:rsidP="003D4C19">
            <w:pPr>
              <w:jc w:val="center"/>
            </w:pPr>
            <w:r w:rsidRPr="006F444A">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lang w:val="en-US"/>
              </w:rPr>
            </w:pPr>
            <w:r w:rsidRPr="003D4C19">
              <w:t>Лист</w:t>
            </w:r>
            <w:r w:rsidRPr="003D4C19">
              <w:rPr>
                <w:lang w:val="en-US"/>
              </w:rPr>
              <w:t xml:space="preserve"> GAP-PAD-ULTRA SOFT AC 0,16”  (4.1 mm)  </w:t>
            </w:r>
            <w:proofErr w:type="spellStart"/>
            <w:r w:rsidRPr="003D4C19">
              <w:rPr>
                <w:lang w:val="en-US"/>
              </w:rPr>
              <w:t>Bergquist</w:t>
            </w:r>
            <w:proofErr w:type="spellEnd"/>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pPr>
            <w:r w:rsidRPr="003D4C19">
              <w:t xml:space="preserve">Производитель: </w:t>
            </w:r>
            <w:proofErr w:type="spellStart"/>
            <w:r w:rsidRPr="003D4C19">
              <w:rPr>
                <w:lang w:val="en-US"/>
              </w:rPr>
              <w:t>Bergquist</w:t>
            </w:r>
            <w:proofErr w:type="spellEnd"/>
          </w:p>
          <w:p w:rsidR="003D4C19" w:rsidRPr="003D4C19" w:rsidRDefault="003D4C19" w:rsidP="003D4C19">
            <w:pPr>
              <w:jc w:val="center"/>
            </w:pPr>
            <w:r w:rsidRPr="003D4C19">
              <w:t>Размеры: 8”</w:t>
            </w:r>
            <w:r w:rsidRPr="003D4C19">
              <w:rPr>
                <w:lang w:val="en-US"/>
              </w:rPr>
              <w:t>x</w:t>
            </w:r>
            <w:r w:rsidRPr="003D4C19">
              <w:t>16”</w:t>
            </w:r>
          </w:p>
          <w:p w:rsidR="003D4C19" w:rsidRPr="003D4C19" w:rsidRDefault="003D4C19" w:rsidP="003D4C19">
            <w:pPr>
              <w:jc w:val="center"/>
            </w:pPr>
            <w:r w:rsidRPr="003D4C19">
              <w:t>Материал: Полимер</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sz w:val="18"/>
                <w:szCs w:val="18"/>
              </w:rPr>
            </w:pPr>
            <w:r w:rsidRPr="003D4C19">
              <w:rPr>
                <w:sz w:val="18"/>
                <w:szCs w:val="18"/>
              </w:rPr>
              <w:t>Шт.</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sz w:val="24"/>
                <w:szCs w:val="24"/>
              </w:rPr>
            </w:pPr>
            <w:r w:rsidRPr="003D4C19">
              <w:rPr>
                <w:sz w:val="24"/>
                <w:szCs w:val="24"/>
              </w:rPr>
              <w:t>9</w:t>
            </w:r>
          </w:p>
        </w:tc>
      </w:tr>
      <w:tr w:rsidR="003D4C19" w:rsidRPr="00D072B3" w:rsidTr="005A333C">
        <w:trPr>
          <w:trHeight w:val="467"/>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19" w:rsidRDefault="003D4C19" w:rsidP="003D4C19">
            <w:pPr>
              <w:jc w:val="center"/>
            </w:pPr>
            <w:r>
              <w:t>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lang w:val="en-US"/>
              </w:rPr>
            </w:pPr>
            <w:r w:rsidRPr="003D4C19">
              <w:t>Лист</w:t>
            </w:r>
            <w:r w:rsidRPr="003D4C19">
              <w:rPr>
                <w:lang w:val="en-US"/>
              </w:rPr>
              <w:t xml:space="preserve"> GAP-PAD-ULTRA SOFT AC 0,2”  (5.1 mm)  </w:t>
            </w:r>
            <w:proofErr w:type="spellStart"/>
            <w:r w:rsidRPr="003D4C19">
              <w:rPr>
                <w:lang w:val="en-US"/>
              </w:rPr>
              <w:t>Bergquist</w:t>
            </w:r>
            <w:proofErr w:type="spellEnd"/>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pPr>
            <w:r w:rsidRPr="003D4C19">
              <w:t xml:space="preserve">Производитель: </w:t>
            </w:r>
            <w:proofErr w:type="spellStart"/>
            <w:r w:rsidRPr="003D4C19">
              <w:rPr>
                <w:lang w:val="en-US"/>
              </w:rPr>
              <w:t>Bergquist</w:t>
            </w:r>
            <w:proofErr w:type="spellEnd"/>
          </w:p>
          <w:p w:rsidR="003D4C19" w:rsidRPr="003D4C19" w:rsidRDefault="003D4C19" w:rsidP="003D4C19">
            <w:pPr>
              <w:jc w:val="center"/>
            </w:pPr>
            <w:r w:rsidRPr="003D4C19">
              <w:t>Размеры: 8”</w:t>
            </w:r>
            <w:r w:rsidRPr="003D4C19">
              <w:rPr>
                <w:lang w:val="en-US"/>
              </w:rPr>
              <w:t>x</w:t>
            </w:r>
            <w:r w:rsidRPr="003D4C19">
              <w:t>16”</w:t>
            </w:r>
          </w:p>
          <w:p w:rsidR="003D4C19" w:rsidRPr="003D4C19" w:rsidRDefault="003D4C19" w:rsidP="003D4C19">
            <w:pPr>
              <w:jc w:val="center"/>
            </w:pPr>
            <w:r w:rsidRPr="003D4C19">
              <w:t>Материал: Полимер</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sz w:val="18"/>
                <w:szCs w:val="18"/>
              </w:rPr>
            </w:pPr>
            <w:r w:rsidRPr="003D4C19">
              <w:rPr>
                <w:sz w:val="18"/>
                <w:szCs w:val="18"/>
              </w:rPr>
              <w:t>Шт.</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sz w:val="24"/>
                <w:szCs w:val="24"/>
              </w:rPr>
            </w:pPr>
            <w:r w:rsidRPr="003D4C19">
              <w:rPr>
                <w:sz w:val="24"/>
                <w:szCs w:val="24"/>
              </w:rPr>
              <w:t>2</w:t>
            </w:r>
          </w:p>
        </w:tc>
      </w:tr>
      <w:tr w:rsidR="003D4C19" w:rsidRPr="00D072B3" w:rsidTr="005A333C">
        <w:trPr>
          <w:trHeight w:val="467"/>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19" w:rsidRDefault="003D4C19" w:rsidP="003D4C19">
            <w:pPr>
              <w:jc w:val="center"/>
            </w:pPr>
            <w:r>
              <w:lastRenderedPageBreak/>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lang w:val="en-US"/>
              </w:rPr>
            </w:pPr>
            <w:r w:rsidRPr="003D4C19">
              <w:t>Лист</w:t>
            </w:r>
            <w:r w:rsidRPr="003D4C19">
              <w:rPr>
                <w:lang w:val="en-US"/>
              </w:rPr>
              <w:t xml:space="preserve"> GAP-PAD-ULTRA SOFT AC 0,25”  (6.3 mm)  </w:t>
            </w:r>
            <w:proofErr w:type="spellStart"/>
            <w:r w:rsidRPr="003D4C19">
              <w:rPr>
                <w:lang w:val="en-US"/>
              </w:rPr>
              <w:t>Bergquist</w:t>
            </w:r>
            <w:proofErr w:type="spellEnd"/>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pPr>
            <w:r w:rsidRPr="003D4C19">
              <w:t xml:space="preserve">Производитель: </w:t>
            </w:r>
            <w:proofErr w:type="spellStart"/>
            <w:r w:rsidRPr="003D4C19">
              <w:rPr>
                <w:lang w:val="en-US"/>
              </w:rPr>
              <w:t>Bergquist</w:t>
            </w:r>
            <w:proofErr w:type="spellEnd"/>
          </w:p>
          <w:p w:rsidR="003D4C19" w:rsidRPr="003D4C19" w:rsidRDefault="003D4C19" w:rsidP="003D4C19">
            <w:pPr>
              <w:jc w:val="center"/>
            </w:pPr>
            <w:r w:rsidRPr="003D4C19">
              <w:t>Размеры: 8”</w:t>
            </w:r>
            <w:r w:rsidRPr="003D4C19">
              <w:rPr>
                <w:lang w:val="en-US"/>
              </w:rPr>
              <w:t>x</w:t>
            </w:r>
            <w:r w:rsidRPr="003D4C19">
              <w:t>16”</w:t>
            </w:r>
          </w:p>
          <w:p w:rsidR="003D4C19" w:rsidRPr="003D4C19" w:rsidRDefault="003D4C19" w:rsidP="003D4C19">
            <w:pPr>
              <w:jc w:val="center"/>
            </w:pPr>
            <w:r w:rsidRPr="003D4C19">
              <w:t>Материал: Полимер</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sz w:val="18"/>
                <w:szCs w:val="18"/>
              </w:rPr>
            </w:pPr>
            <w:r w:rsidRPr="003D4C19">
              <w:rPr>
                <w:sz w:val="18"/>
                <w:szCs w:val="18"/>
              </w:rPr>
              <w:t>Шт.</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D4C19" w:rsidRPr="003D4C19" w:rsidRDefault="003D4C19" w:rsidP="003D4C19">
            <w:pPr>
              <w:jc w:val="center"/>
              <w:rPr>
                <w:sz w:val="24"/>
                <w:szCs w:val="24"/>
              </w:rPr>
            </w:pPr>
            <w:r w:rsidRPr="003D4C19">
              <w:rPr>
                <w:sz w:val="24"/>
                <w:szCs w:val="24"/>
              </w:rPr>
              <w:t>2</w:t>
            </w:r>
          </w:p>
        </w:tc>
      </w:tr>
    </w:tbl>
    <w:p w:rsidR="007B5344" w:rsidRPr="004F0483" w:rsidRDefault="007B5344" w:rsidP="00DD47FF">
      <w:pPr>
        <w:spacing w:before="120"/>
        <w:jc w:val="both"/>
        <w:rPr>
          <w:i/>
        </w:rPr>
      </w:pP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В соответствии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447492">
        <w:rPr>
          <w:i/>
        </w:rPr>
        <w:t>2021</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 xml:space="preserve">Инициатор закупки (ИЗ):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r>
        <w:t>М.В. Жусупов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9F" w:rsidRDefault="00656C9F">
      <w:r>
        <w:separator/>
      </w:r>
    </w:p>
  </w:endnote>
  <w:endnote w:type="continuationSeparator" w:id="0">
    <w:p w:rsidR="00656C9F" w:rsidRDefault="0065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14C14">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9F" w:rsidRDefault="00656C9F">
      <w:r>
        <w:separator/>
      </w:r>
    </w:p>
  </w:footnote>
  <w:footnote w:type="continuationSeparator" w:id="0">
    <w:p w:rsidR="00656C9F" w:rsidRDefault="00656C9F">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5EBA"/>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A7C8C"/>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09A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4C19"/>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492"/>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465"/>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33C"/>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9F"/>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14A"/>
    <w:rsid w:val="006A1230"/>
    <w:rsid w:val="006A19EE"/>
    <w:rsid w:val="006A1B2A"/>
    <w:rsid w:val="006A2A50"/>
    <w:rsid w:val="006A327A"/>
    <w:rsid w:val="006A32EE"/>
    <w:rsid w:val="006A3D85"/>
    <w:rsid w:val="006A479B"/>
    <w:rsid w:val="006A5118"/>
    <w:rsid w:val="006A554C"/>
    <w:rsid w:val="006A5A85"/>
    <w:rsid w:val="006A5AE7"/>
    <w:rsid w:val="006A5F0B"/>
    <w:rsid w:val="006A75D9"/>
    <w:rsid w:val="006A789C"/>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C26"/>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444A"/>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2A03"/>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5DBE"/>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7C6"/>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4E9A"/>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4B"/>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3A0"/>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4C14"/>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9E"/>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090"/>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1EA1"/>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D37C-1E4B-435C-9031-013FC3CA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915_Materials</dc:creator>
  <cp:lastModifiedBy>913_Komissarova</cp:lastModifiedBy>
  <cp:revision>2</cp:revision>
  <cp:lastPrinted>2019-11-29T11:14:00Z</cp:lastPrinted>
  <dcterms:created xsi:type="dcterms:W3CDTF">2021-09-08T06:27:00Z</dcterms:created>
  <dcterms:modified xsi:type="dcterms:W3CDTF">2021-09-08T06:27:00Z</dcterms:modified>
</cp:coreProperties>
</file>